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AE4" w:rsidRDefault="00CF0AE4" w:rsidP="00CF0AE4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:rsidR="004B4CFD" w:rsidRPr="008672C3" w:rsidRDefault="004B4CFD" w:rsidP="004B4CFD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4B4CFD" w:rsidRPr="008672C3" w:rsidRDefault="004B4CFD" w:rsidP="004B4CFD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8672C3">
        <w:rPr>
          <w:b/>
          <w:bCs/>
          <w:sz w:val="25"/>
          <w:szCs w:val="25"/>
        </w:rPr>
        <w:t>ПРОЕКТ ДОГОВОРА ПОСТАВКИ № _________</w:t>
      </w:r>
    </w:p>
    <w:p w:rsidR="004B4CFD" w:rsidRPr="008672C3" w:rsidRDefault="004B4CFD" w:rsidP="004B4CFD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4B4CFD" w:rsidRPr="008672C3" w:rsidRDefault="004B4CFD" w:rsidP="004B4CFD">
      <w:pPr>
        <w:autoSpaceDE w:val="0"/>
        <w:autoSpaceDN w:val="0"/>
        <w:adjustRightInd w:val="0"/>
        <w:rPr>
          <w:b/>
          <w:sz w:val="25"/>
          <w:szCs w:val="25"/>
        </w:rPr>
      </w:pPr>
      <w:r w:rsidRPr="008672C3">
        <w:rPr>
          <w:b/>
          <w:sz w:val="25"/>
          <w:szCs w:val="25"/>
        </w:rPr>
        <w:t xml:space="preserve">г. Йошкар-Ола </w:t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  <w:t xml:space="preserve">         «__» _________ 202</w:t>
      </w:r>
      <w:r>
        <w:rPr>
          <w:b/>
          <w:sz w:val="25"/>
          <w:szCs w:val="25"/>
        </w:rPr>
        <w:t>2</w:t>
      </w:r>
      <w:r w:rsidRPr="008672C3">
        <w:rPr>
          <w:b/>
          <w:sz w:val="25"/>
          <w:szCs w:val="25"/>
        </w:rPr>
        <w:t xml:space="preserve"> г.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8672C3">
        <w:rPr>
          <w:b/>
          <w:iCs/>
          <w:snapToGrid w:val="0"/>
          <w:sz w:val="25"/>
          <w:szCs w:val="25"/>
        </w:rPr>
        <w:t xml:space="preserve">_______________________________, </w:t>
      </w:r>
      <w:r w:rsidRPr="008672C3">
        <w:rPr>
          <w:sz w:val="25"/>
          <w:szCs w:val="25"/>
        </w:rPr>
        <w:t>именуемое в дальнейшем «Поставщик», в лице ___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8672C3">
        <w:rPr>
          <w:sz w:val="25"/>
          <w:szCs w:val="25"/>
        </w:rPr>
        <w:t xml:space="preserve">_____________________________, действующего на основании ______, с одной стороны, и </w:t>
      </w:r>
    </w:p>
    <w:p w:rsidR="004B4CFD" w:rsidRPr="008672C3" w:rsidRDefault="004B4CFD" w:rsidP="004B4CFD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8672C3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Pr="008672C3">
        <w:rPr>
          <w:sz w:val="25"/>
          <w:szCs w:val="25"/>
        </w:rPr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1. Определения.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8672C3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«Договор»</w:t>
      </w:r>
      <w:r w:rsidRPr="008672C3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 xml:space="preserve">«Товар» </w:t>
      </w:r>
      <w:r w:rsidRPr="008672C3">
        <w:rPr>
          <w:rFonts w:eastAsiaTheme="minorHAnsi"/>
          <w:sz w:val="25"/>
          <w:szCs w:val="25"/>
          <w:lang w:eastAsia="en-US"/>
        </w:rPr>
        <w:t>-</w:t>
      </w:r>
      <w:r w:rsidRPr="008672C3">
        <w:rPr>
          <w:sz w:val="25"/>
          <w:szCs w:val="25"/>
        </w:rPr>
        <w:t xml:space="preserve"> </w:t>
      </w:r>
      <w:r w:rsidRPr="004B4CFD">
        <w:rPr>
          <w:rFonts w:eastAsiaTheme="minorHAnsi"/>
          <w:sz w:val="25"/>
          <w:szCs w:val="25"/>
          <w:lang w:eastAsia="en-US"/>
        </w:rPr>
        <w:t xml:space="preserve">гелий газообразный марки А ТУ 0271-135-31323949-2005 </w:t>
      </w:r>
      <w:r w:rsidRPr="008672C3">
        <w:rPr>
          <w:rFonts w:eastAsiaTheme="minorHAnsi"/>
          <w:sz w:val="25"/>
          <w:szCs w:val="25"/>
          <w:lang w:eastAsia="en-US"/>
        </w:rPr>
        <w:t>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2. Предмет Договора.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3. Качество Товара.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Товаром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Товара,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4. Цена Договора и порядок оплаты.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>4.1. Цена Договора определена и составляет ___________ (_____________________) рублей ___ копеек, включает стоимость Т</w:t>
      </w:r>
      <w:r w:rsidRPr="008672C3">
        <w:rPr>
          <w:bCs/>
          <w:color w:val="000000"/>
          <w:sz w:val="25"/>
          <w:szCs w:val="25"/>
          <w:lang w:eastAsia="en-US"/>
        </w:rPr>
        <w:t xml:space="preserve">овара, упаковку, маркировку, транспортные расходы на доставку товара до </w:t>
      </w:r>
      <w:r w:rsidR="00FC20BA">
        <w:rPr>
          <w:bCs/>
          <w:color w:val="000000"/>
          <w:sz w:val="25"/>
          <w:szCs w:val="25"/>
          <w:lang w:eastAsia="en-US"/>
        </w:rPr>
        <w:t>места передачи</w:t>
      </w:r>
      <w:r w:rsidRPr="008672C3">
        <w:rPr>
          <w:bCs/>
          <w:color w:val="000000"/>
          <w:sz w:val="25"/>
          <w:szCs w:val="25"/>
          <w:lang w:eastAsia="en-US"/>
        </w:rPr>
        <w:t xml:space="preserve">, затраты на погрузочно-разгрузочные работы, налоги </w:t>
      </w:r>
      <w:r w:rsidRPr="008672C3">
        <w:rPr>
          <w:sz w:val="25"/>
          <w:szCs w:val="25"/>
        </w:rPr>
        <w:t>(НДС* - если применим)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и иные обязательные платежи, действующие на территории РФ.</w:t>
      </w:r>
    </w:p>
    <w:p w:rsidR="004B4CFD" w:rsidRPr="008672C3" w:rsidRDefault="004B4CFD" w:rsidP="004B4CFD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4.2. Заказчик осуществляет оплату за Товар на основании выставленного счета Поставщика в следующем порядке:</w:t>
      </w:r>
    </w:p>
    <w:p w:rsidR="004B4CFD" w:rsidRPr="008672C3" w:rsidRDefault="004B4CFD" w:rsidP="004B4CFD">
      <w:pPr>
        <w:pStyle w:val="a3"/>
        <w:tabs>
          <w:tab w:val="left" w:pos="0"/>
          <w:tab w:val="left" w:pos="993"/>
          <w:tab w:val="left" w:pos="1134"/>
        </w:tabs>
        <w:spacing w:after="0"/>
        <w:ind w:left="0" w:firstLine="567"/>
        <w:rPr>
          <w:sz w:val="25"/>
          <w:szCs w:val="25"/>
        </w:rPr>
      </w:pPr>
      <w:r w:rsidRPr="00C64391">
        <w:rPr>
          <w:sz w:val="25"/>
          <w:szCs w:val="25"/>
        </w:rPr>
        <w:t>Заказчик осуществляет 100 % оплату за партию Товара на основании выставленно</w:t>
      </w:r>
      <w:r w:rsidR="00576515">
        <w:rPr>
          <w:sz w:val="25"/>
          <w:szCs w:val="25"/>
        </w:rPr>
        <w:t>го счета Поставщика в течение 30</w:t>
      </w:r>
      <w:r w:rsidRPr="00C64391">
        <w:rPr>
          <w:sz w:val="25"/>
          <w:szCs w:val="25"/>
        </w:rPr>
        <w:t xml:space="preserve"> (</w:t>
      </w:r>
      <w:r w:rsidR="00576515">
        <w:rPr>
          <w:sz w:val="25"/>
          <w:szCs w:val="25"/>
        </w:rPr>
        <w:t>Тридцати</w:t>
      </w:r>
      <w:r w:rsidRPr="00C64391">
        <w:rPr>
          <w:sz w:val="25"/>
          <w:szCs w:val="25"/>
        </w:rPr>
        <w:t xml:space="preserve">) календарных дней с момента </w:t>
      </w:r>
      <w:r>
        <w:rPr>
          <w:sz w:val="25"/>
          <w:szCs w:val="25"/>
        </w:rPr>
        <w:t>доставки партии Товара на склад Заказчика</w:t>
      </w:r>
      <w:r w:rsidRPr="00C64391">
        <w:rPr>
          <w:sz w:val="25"/>
          <w:szCs w:val="25"/>
        </w:rPr>
        <w:t>.</w:t>
      </w:r>
    </w:p>
    <w:p w:rsidR="004B4CFD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</w:t>
      </w:r>
      <w:r w:rsidRPr="008672C3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5. Сроки и условия поставки Товара.</w:t>
      </w:r>
    </w:p>
    <w:p w:rsidR="00FC20BA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C64391">
        <w:rPr>
          <w:rFonts w:eastAsiaTheme="minorHAnsi"/>
          <w:sz w:val="25"/>
          <w:szCs w:val="25"/>
          <w:lang w:eastAsia="en-US"/>
        </w:rPr>
        <w:lastRenderedPageBreak/>
        <w:t xml:space="preserve">5.1. Поставка партии Товара </w:t>
      </w:r>
      <w:r w:rsidR="00300D50">
        <w:rPr>
          <w:rFonts w:eastAsiaTheme="minorHAnsi"/>
          <w:sz w:val="25"/>
          <w:szCs w:val="25"/>
          <w:lang w:eastAsia="en-US"/>
        </w:rPr>
        <w:t>осуществляется в течение 10</w:t>
      </w:r>
      <w:r w:rsidR="00576515">
        <w:rPr>
          <w:rFonts w:eastAsiaTheme="minorHAnsi"/>
          <w:sz w:val="25"/>
          <w:szCs w:val="25"/>
          <w:lang w:eastAsia="en-US"/>
        </w:rPr>
        <w:t xml:space="preserve"> (десяти)</w:t>
      </w:r>
      <w:r w:rsidR="00300D50">
        <w:rPr>
          <w:rFonts w:eastAsiaTheme="minorHAnsi"/>
          <w:sz w:val="25"/>
          <w:szCs w:val="25"/>
          <w:lang w:eastAsia="en-US"/>
        </w:rPr>
        <w:t xml:space="preserve"> </w:t>
      </w:r>
      <w:r w:rsidRPr="00C64391">
        <w:rPr>
          <w:rFonts w:eastAsiaTheme="minorHAnsi"/>
          <w:sz w:val="25"/>
          <w:szCs w:val="25"/>
          <w:lang w:eastAsia="en-US"/>
        </w:rPr>
        <w:t xml:space="preserve">календарных дней с момента получения заявки Заказчика. </w:t>
      </w:r>
      <w:r w:rsidR="00FC20BA">
        <w:rPr>
          <w:rFonts w:eastAsiaTheme="minorHAnsi"/>
          <w:sz w:val="25"/>
          <w:szCs w:val="25"/>
          <w:lang w:eastAsia="en-US"/>
        </w:rPr>
        <w:t>Д</w:t>
      </w:r>
      <w:r w:rsidR="00FC20BA" w:rsidRPr="00FC20BA">
        <w:rPr>
          <w:rFonts w:eastAsiaTheme="minorHAnsi"/>
          <w:sz w:val="25"/>
          <w:szCs w:val="25"/>
          <w:lang w:eastAsia="en-US"/>
        </w:rPr>
        <w:t>оставка Товара осуществляется силами и средствами Заказчика в пределах 450 км от места нахождения Заказчика</w:t>
      </w:r>
      <w:r w:rsidR="00FC20BA">
        <w:rPr>
          <w:rFonts w:eastAsiaTheme="minorHAnsi"/>
          <w:sz w:val="25"/>
          <w:szCs w:val="25"/>
          <w:lang w:eastAsia="en-US"/>
        </w:rPr>
        <w:t>, доставка до указанного расстояния осуществляется силами и средствами Поставщика.</w:t>
      </w:r>
      <w:r w:rsidR="00FC20BA" w:rsidRPr="00C64391">
        <w:rPr>
          <w:rFonts w:eastAsiaTheme="minorHAnsi"/>
          <w:sz w:val="25"/>
          <w:szCs w:val="25"/>
          <w:lang w:eastAsia="en-US"/>
        </w:rPr>
        <w:t xml:space="preserve">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C64391">
        <w:rPr>
          <w:rFonts w:eastAsiaTheme="minorHAnsi"/>
          <w:sz w:val="25"/>
          <w:szCs w:val="25"/>
          <w:lang w:eastAsia="en-US"/>
        </w:rPr>
        <w:t xml:space="preserve">Доставка партии Товара осуществляется силами и средствами </w:t>
      </w:r>
      <w:r w:rsidR="00FC20BA">
        <w:rPr>
          <w:rFonts w:eastAsiaTheme="minorHAnsi"/>
          <w:sz w:val="25"/>
          <w:szCs w:val="25"/>
          <w:lang w:eastAsia="en-US"/>
        </w:rPr>
        <w:t>Заказчика</w:t>
      </w:r>
      <w:r w:rsidRPr="00C64391">
        <w:rPr>
          <w:rFonts w:eastAsiaTheme="minorHAnsi"/>
          <w:sz w:val="25"/>
          <w:szCs w:val="25"/>
          <w:lang w:eastAsia="en-US"/>
        </w:rPr>
        <w:t xml:space="preserve"> </w:t>
      </w:r>
      <w:r w:rsidR="00FC20BA">
        <w:rPr>
          <w:rFonts w:eastAsiaTheme="minorHAnsi"/>
          <w:sz w:val="25"/>
          <w:szCs w:val="25"/>
          <w:lang w:eastAsia="en-US"/>
        </w:rPr>
        <w:t>с</w:t>
      </w:r>
      <w:r w:rsidRPr="00C64391">
        <w:rPr>
          <w:rFonts w:eastAsiaTheme="minorHAnsi"/>
          <w:sz w:val="25"/>
          <w:szCs w:val="25"/>
          <w:lang w:eastAsia="en-US"/>
        </w:rPr>
        <w:t xml:space="preserve">о склада </w:t>
      </w:r>
      <w:r w:rsidR="00FC20BA">
        <w:rPr>
          <w:rFonts w:eastAsiaTheme="minorHAnsi"/>
          <w:sz w:val="25"/>
          <w:szCs w:val="25"/>
          <w:lang w:eastAsia="en-US"/>
        </w:rPr>
        <w:t>Поставщика</w:t>
      </w:r>
      <w:r w:rsidRPr="00C64391">
        <w:rPr>
          <w:rFonts w:eastAsiaTheme="minorHAnsi"/>
          <w:sz w:val="25"/>
          <w:szCs w:val="25"/>
          <w:lang w:eastAsia="en-US"/>
        </w:rPr>
        <w:t xml:space="preserve">, расположенного по адресу: </w:t>
      </w:r>
      <w:r w:rsidR="00FC20BA">
        <w:rPr>
          <w:rFonts w:eastAsiaTheme="minorHAnsi"/>
          <w:sz w:val="25"/>
          <w:szCs w:val="25"/>
          <w:lang w:eastAsia="en-US"/>
        </w:rPr>
        <w:t>_________________</w:t>
      </w:r>
      <w:r w:rsidRPr="00C64391">
        <w:rPr>
          <w:rFonts w:eastAsiaTheme="minorHAnsi"/>
          <w:sz w:val="25"/>
          <w:szCs w:val="25"/>
          <w:lang w:eastAsia="en-US"/>
        </w:rPr>
        <w:t>.</w:t>
      </w:r>
      <w:r w:rsidRPr="008672C3">
        <w:rPr>
          <w:rFonts w:eastAsiaTheme="minorHAnsi"/>
          <w:sz w:val="25"/>
          <w:szCs w:val="25"/>
          <w:lang w:eastAsia="en-US"/>
        </w:rPr>
        <w:t xml:space="preserve">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6. Приемка-передача Товара.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39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10-ти (Десяти) рабочих дней с момента поставки Товара.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4B4CFD" w:rsidRPr="008672C3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7. Переход права собственности на Товар.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7.1. Стороны Договора определили, что право собственности на Товар переходит к Заказчику с момента  подписания накладной Заказчиком.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в соответствии с п. 6.3. настоящего Договора независимо от перехода права собственности. 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>
        <w:rPr>
          <w:rFonts w:eastAsiaTheme="minorHAnsi"/>
          <w:sz w:val="25"/>
          <w:szCs w:val="25"/>
          <w:lang w:eastAsia="en-US"/>
        </w:rPr>
        <w:t>3</w:t>
      </w:r>
      <w:r w:rsidRPr="008672C3">
        <w:rPr>
          <w:rFonts w:eastAsiaTheme="minorHAnsi"/>
          <w:sz w:val="25"/>
          <w:szCs w:val="25"/>
          <w:lang w:eastAsia="en-US"/>
        </w:rPr>
        <w:t xml:space="preserve"> % от цены Договора за каждый день просрочки.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4B4CFD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8.6. </w:t>
      </w:r>
      <w:r w:rsidRPr="008672C3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9. Обстоятельства непреодолимой силы.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8672C3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672C3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10. Порядок разрешения споров.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</w:t>
      </w:r>
      <w:proofErr w:type="gramStart"/>
      <w:r w:rsidRPr="008672C3">
        <w:rPr>
          <w:rFonts w:eastAsiaTheme="minorHAnsi"/>
          <w:sz w:val="25"/>
          <w:szCs w:val="25"/>
          <w:lang w:eastAsia="en-US"/>
        </w:rPr>
        <w:t>Эл..</w:t>
      </w:r>
      <w:proofErr w:type="gramEnd"/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11. Срок действия Договора.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11.1. Настоящий Договор вступает в силу с момента его подписания обеими Сторонами и действует до 31 декабря 202</w:t>
      </w:r>
      <w:r>
        <w:rPr>
          <w:rFonts w:eastAsiaTheme="minorHAnsi"/>
          <w:sz w:val="25"/>
          <w:szCs w:val="25"/>
          <w:lang w:eastAsia="en-US"/>
        </w:rPr>
        <w:t>2</w:t>
      </w:r>
      <w:r w:rsidRPr="008672C3">
        <w:rPr>
          <w:rFonts w:eastAsiaTheme="minorHAnsi"/>
          <w:sz w:val="25"/>
          <w:szCs w:val="25"/>
          <w:lang w:eastAsia="en-US"/>
        </w:rPr>
        <w:t xml:space="preserve"> года.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12. Конфиденциальность.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4B4CFD" w:rsidRPr="008672C3" w:rsidRDefault="004B4CFD" w:rsidP="004B4CFD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4B4CFD" w:rsidRPr="008672C3" w:rsidRDefault="004B4CFD" w:rsidP="004B4CFD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4B4CFD" w:rsidRPr="008672C3" w:rsidRDefault="004B4CFD" w:rsidP="004B4CFD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8672C3">
        <w:rPr>
          <w:rFonts w:eastAsiaTheme="minorHAnsi"/>
          <w:sz w:val="25"/>
          <w:szCs w:val="25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4B4CFD" w:rsidRPr="008672C3" w:rsidRDefault="004B4CFD" w:rsidP="004B4CFD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14. Порядок изменения и расторжения Договора.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8672C3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4B4CFD" w:rsidRPr="008672C3" w:rsidRDefault="004B4CFD" w:rsidP="004B4CFD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4B4CFD" w:rsidRPr="008672C3" w:rsidRDefault="004B4CFD" w:rsidP="004B4CFD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4B4CFD" w:rsidRPr="008672C3" w:rsidRDefault="004B4CFD" w:rsidP="004B4CFD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4B4CFD" w:rsidRPr="008672C3" w:rsidRDefault="004B4CFD" w:rsidP="004B4CFD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15. Заключительные положения.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4B4CFD" w:rsidRPr="008672C3" w:rsidRDefault="004B4CFD" w:rsidP="004B4CFD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16. Приложения к настоящему Договору.</w:t>
      </w:r>
    </w:p>
    <w:p w:rsidR="004B4CFD" w:rsidRPr="008672C3" w:rsidRDefault="004B4CFD" w:rsidP="004B4CFD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4B4CFD" w:rsidRDefault="004B4CFD" w:rsidP="004B4CF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Cs/>
          <w:iCs/>
          <w:sz w:val="25"/>
          <w:szCs w:val="25"/>
          <w:lang w:eastAsia="en-US"/>
        </w:rPr>
        <w:t>Спецификация (Приложение №1).</w:t>
      </w:r>
    </w:p>
    <w:p w:rsidR="004B4CFD" w:rsidRPr="008672C3" w:rsidRDefault="004B4CFD" w:rsidP="004B4CF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>
        <w:rPr>
          <w:rFonts w:eastAsiaTheme="minorHAnsi"/>
          <w:bCs/>
          <w:iCs/>
          <w:sz w:val="25"/>
          <w:szCs w:val="25"/>
          <w:lang w:eastAsia="en-US"/>
        </w:rPr>
        <w:t>Форма заявки (Приложение № 2)</w:t>
      </w:r>
    </w:p>
    <w:p w:rsidR="004B4CFD" w:rsidRPr="008672C3" w:rsidRDefault="004B4CFD" w:rsidP="004B4CF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адреса и банковские реквизиты Сторон.</w:t>
      </w:r>
    </w:p>
    <w:tbl>
      <w:tblPr>
        <w:tblW w:w="10454" w:type="dxa"/>
        <w:tblLook w:val="01E0" w:firstRow="1" w:lastRow="1" w:firstColumn="1" w:lastColumn="1" w:noHBand="0" w:noVBand="0"/>
      </w:tblPr>
      <w:tblGrid>
        <w:gridCol w:w="4928"/>
        <w:gridCol w:w="175"/>
        <w:gridCol w:w="5033"/>
        <w:gridCol w:w="318"/>
      </w:tblGrid>
      <w:tr w:rsidR="004B4CFD" w:rsidRPr="008672C3" w:rsidTr="00891396">
        <w:tc>
          <w:tcPr>
            <w:tcW w:w="5103" w:type="dxa"/>
            <w:gridSpan w:val="2"/>
            <w:hideMark/>
          </w:tcPr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4B4CFD" w:rsidRPr="008672C3" w:rsidRDefault="004B4CFD" w:rsidP="00891396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4B4CFD" w:rsidRPr="008672C3" w:rsidRDefault="004B4CFD" w:rsidP="00891396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4B4CFD" w:rsidRPr="00CF0AE4" w:rsidRDefault="004B4CFD" w:rsidP="00891396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Тел</w:t>
            </w:r>
            <w:r w:rsidRPr="00CF0AE4">
              <w:rPr>
                <w:rFonts w:eastAsiaTheme="minorHAnsi"/>
                <w:bCs/>
                <w:sz w:val="25"/>
                <w:szCs w:val="25"/>
                <w:lang w:eastAsia="ar-SA"/>
              </w:rPr>
              <w:t>.</w:t>
            </w: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факс</w:t>
            </w:r>
            <w:r w:rsidRPr="00CF0AE4">
              <w:rPr>
                <w:rFonts w:eastAsiaTheme="minorHAnsi"/>
                <w:bCs/>
                <w:sz w:val="25"/>
                <w:szCs w:val="25"/>
                <w:lang w:eastAsia="ar-SA"/>
              </w:rPr>
              <w:t>: (8362)45-70-09/42-13-39</w:t>
            </w:r>
          </w:p>
          <w:p w:rsidR="004B4CFD" w:rsidRPr="00CF0AE4" w:rsidRDefault="004B4CFD" w:rsidP="00891396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info</w:t>
            </w:r>
            <w:r w:rsidRPr="00CF0AE4">
              <w:rPr>
                <w:rFonts w:eastAsiaTheme="minorHAnsi"/>
                <w:bCs/>
                <w:sz w:val="25"/>
                <w:szCs w:val="25"/>
                <w:lang w:eastAsia="ar-SA"/>
              </w:rPr>
              <w:t>@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zpp</w:t>
            </w:r>
            <w:r w:rsidRPr="00CF0AE4">
              <w:rPr>
                <w:rFonts w:eastAsiaTheme="minorHAnsi"/>
                <w:bCs/>
                <w:sz w:val="25"/>
                <w:szCs w:val="25"/>
                <w:lang w:eastAsia="ar-SA"/>
              </w:rPr>
              <w:t>12.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ru</w:t>
            </w:r>
          </w:p>
          <w:p w:rsidR="004B4CFD" w:rsidRPr="008672C3" w:rsidRDefault="004B4CFD" w:rsidP="00891396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 1215085052/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>121501001</w:t>
            </w:r>
          </w:p>
          <w:p w:rsidR="004B4CFD" w:rsidRPr="008672C3" w:rsidRDefault="004B4CFD" w:rsidP="00891396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ОКПО: 07593799</w:t>
            </w:r>
          </w:p>
          <w:p w:rsidR="004B4CFD" w:rsidRPr="008672C3" w:rsidRDefault="004B4CFD" w:rsidP="00891396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Р/с: </w:t>
            </w:r>
            <w:r w:rsidRPr="008672C3">
              <w:rPr>
                <w:bCs/>
                <w:sz w:val="25"/>
                <w:szCs w:val="25"/>
                <w:lang w:eastAsia="ar-SA"/>
              </w:rPr>
              <w:t>40702810003000000499</w:t>
            </w:r>
          </w:p>
          <w:p w:rsidR="004B4CFD" w:rsidRPr="008672C3" w:rsidRDefault="004B4CFD" w:rsidP="004B4CFD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Банк: в Филиале АО АКБ «НОВИКОМБАНК»</w:t>
            </w:r>
          </w:p>
          <w:p w:rsidR="004B4CFD" w:rsidRPr="008672C3" w:rsidRDefault="004B4CFD" w:rsidP="00891396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в г. Нижний Новгород</w:t>
            </w:r>
          </w:p>
          <w:p w:rsidR="004B4CFD" w:rsidRPr="008672C3" w:rsidRDefault="004B4CFD" w:rsidP="00891396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 xml:space="preserve">К/с: 30101810300000000863 </w:t>
            </w:r>
          </w:p>
          <w:p w:rsidR="004B4CFD" w:rsidRPr="008672C3" w:rsidRDefault="004B4CFD" w:rsidP="00891396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proofErr w:type="spellStart"/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val="pt-BR" w:eastAsia="ar-SA"/>
              </w:rPr>
              <w:t>E-mail</w:t>
            </w: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ОГРН: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Р/с: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Банк: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sz w:val="25"/>
                <w:szCs w:val="25"/>
                <w:lang w:eastAsia="ar-SA" w:bidi="fa-IR"/>
              </w:rPr>
            </w:pPr>
            <w:r w:rsidRPr="008672C3">
              <w:rPr>
                <w:rFonts w:eastAsia="Andale Sans UI"/>
                <w:bCs/>
                <w:kern w:val="3"/>
                <w:sz w:val="25"/>
                <w:szCs w:val="25"/>
                <w:lang w:val="de-DE" w:eastAsia="ar-SA" w:bidi="fa-IR"/>
              </w:rPr>
              <w:t>К/с:</w:t>
            </w:r>
          </w:p>
          <w:p w:rsidR="004B4CFD" w:rsidRPr="008672C3" w:rsidRDefault="004B4CFD" w:rsidP="0089139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="Andale Sans UI"/>
                <w:bCs/>
                <w:kern w:val="3"/>
                <w:sz w:val="25"/>
                <w:szCs w:val="25"/>
                <w:lang w:val="de-DE" w:eastAsia="ar-SA" w:bidi="fa-IR"/>
              </w:rPr>
              <w:t>БИК:</w:t>
            </w:r>
          </w:p>
        </w:tc>
      </w:tr>
      <w:tr w:rsidR="004B4CFD" w:rsidRPr="008672C3" w:rsidTr="00891396">
        <w:trPr>
          <w:gridAfter w:val="1"/>
          <w:wAfter w:w="318" w:type="dxa"/>
        </w:trPr>
        <w:tc>
          <w:tcPr>
            <w:tcW w:w="4928" w:type="dxa"/>
          </w:tcPr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4B4CFD" w:rsidRPr="008672C3" w:rsidRDefault="004B4CFD" w:rsidP="00891396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5208" w:type="dxa"/>
            <w:gridSpan w:val="2"/>
          </w:tcPr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4B4CFD" w:rsidRPr="008672C3" w:rsidRDefault="004B4CFD" w:rsidP="0089139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______________ </w:t>
            </w:r>
          </w:p>
        </w:tc>
      </w:tr>
    </w:tbl>
    <w:p w:rsidR="004B4CFD" w:rsidRPr="008672C3" w:rsidRDefault="004B4CFD" w:rsidP="004B4CFD">
      <w:pPr>
        <w:spacing w:after="200" w:line="276" w:lineRule="auto"/>
        <w:jc w:val="left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8672C3">
        <w:rPr>
          <w:rFonts w:asciiTheme="minorHAnsi" w:eastAsiaTheme="minorHAnsi" w:hAnsiTheme="minorHAnsi" w:cstheme="minorBidi"/>
          <w:sz w:val="25"/>
          <w:szCs w:val="25"/>
          <w:lang w:eastAsia="en-US"/>
        </w:rPr>
        <w:br w:type="page"/>
      </w:r>
    </w:p>
    <w:p w:rsidR="004B4CFD" w:rsidRPr="007E589F" w:rsidRDefault="004B4CFD" w:rsidP="004B4CFD">
      <w:pPr>
        <w:spacing w:after="0"/>
        <w:jc w:val="right"/>
        <w:rPr>
          <w:rFonts w:eastAsiaTheme="minorHAnsi"/>
          <w:sz w:val="20"/>
          <w:szCs w:val="20"/>
          <w:lang w:eastAsia="en-US"/>
        </w:rPr>
      </w:pPr>
      <w:r w:rsidRPr="007E589F">
        <w:rPr>
          <w:rFonts w:eastAsiaTheme="minorHAnsi"/>
          <w:sz w:val="20"/>
          <w:szCs w:val="20"/>
          <w:lang w:eastAsia="en-US"/>
        </w:rPr>
        <w:t xml:space="preserve">Приложение № 1 </w:t>
      </w:r>
    </w:p>
    <w:p w:rsidR="004B4CFD" w:rsidRPr="003537FE" w:rsidRDefault="004B4CFD" w:rsidP="003537FE">
      <w:pPr>
        <w:spacing w:after="0"/>
        <w:jc w:val="right"/>
        <w:rPr>
          <w:rFonts w:eastAsiaTheme="minorHAnsi"/>
          <w:sz w:val="20"/>
          <w:szCs w:val="20"/>
          <w:lang w:eastAsia="en-US"/>
        </w:rPr>
      </w:pPr>
      <w:r w:rsidRPr="007E589F">
        <w:rPr>
          <w:rFonts w:eastAsiaTheme="minorHAnsi"/>
          <w:sz w:val="20"/>
          <w:szCs w:val="20"/>
          <w:lang w:eastAsia="en-US"/>
        </w:rPr>
        <w:t>к Договору поставки №_____ от «___»_______2022 г.</w:t>
      </w:r>
    </w:p>
    <w:p w:rsidR="004B4CFD" w:rsidRDefault="004B4CFD" w:rsidP="004B4CFD">
      <w:pPr>
        <w:spacing w:after="200"/>
        <w:jc w:val="center"/>
        <w:rPr>
          <w:rFonts w:eastAsiaTheme="minorHAnsi"/>
          <w:lang w:eastAsia="en-US"/>
        </w:rPr>
      </w:pPr>
      <w:r w:rsidRPr="002E5DAD">
        <w:rPr>
          <w:rFonts w:eastAsiaTheme="minorHAnsi"/>
          <w:b/>
          <w:i/>
          <w:lang w:eastAsia="en-US"/>
        </w:rPr>
        <w:t>Спецификация</w:t>
      </w:r>
      <w:r w:rsidRPr="002E5DAD">
        <w:rPr>
          <w:rFonts w:eastAsiaTheme="minorHAnsi"/>
          <w:lang w:eastAsia="en-US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389"/>
        <w:gridCol w:w="898"/>
        <w:gridCol w:w="902"/>
        <w:gridCol w:w="1635"/>
        <w:gridCol w:w="1739"/>
      </w:tblGrid>
      <w:tr w:rsidR="004B4CFD" w:rsidRPr="00174DAF" w:rsidTr="00891396">
        <w:tc>
          <w:tcPr>
            <w:tcW w:w="2551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425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427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774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  <w:tc>
          <w:tcPr>
            <w:tcW w:w="823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Цена товара всего, рублей </w:t>
            </w:r>
          </w:p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174DAF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</w:tr>
      <w:tr w:rsidR="004B4CFD" w:rsidRPr="00174DAF" w:rsidTr="00891396">
        <w:tc>
          <w:tcPr>
            <w:tcW w:w="2551" w:type="pct"/>
          </w:tcPr>
          <w:p w:rsidR="004B4CFD" w:rsidRPr="00174DAF" w:rsidRDefault="004B4CFD" w:rsidP="00576515">
            <w:pPr>
              <w:tabs>
                <w:tab w:val="left" w:pos="1627"/>
              </w:tabs>
              <w:ind w:firstLine="29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Г</w:t>
            </w:r>
            <w:r w:rsidRPr="004B4CFD">
              <w:rPr>
                <w:rFonts w:eastAsiaTheme="minorHAnsi"/>
                <w:sz w:val="25"/>
                <w:szCs w:val="25"/>
                <w:lang w:eastAsia="en-US"/>
              </w:rPr>
              <w:t xml:space="preserve">елий газообразный марки А ТУ 0271-135-31323949-2005 </w:t>
            </w:r>
            <w:r w:rsidR="00576515">
              <w:rPr>
                <w:rFonts w:eastAsiaTheme="minorHAnsi"/>
                <w:sz w:val="25"/>
                <w:szCs w:val="25"/>
                <w:lang w:eastAsia="en-US"/>
              </w:rPr>
              <w:t>(</w:t>
            </w:r>
            <w:r w:rsidR="003537FE">
              <w:rPr>
                <w:rFonts w:eastAsiaTheme="minorHAnsi"/>
                <w:sz w:val="25"/>
                <w:szCs w:val="25"/>
                <w:lang w:eastAsia="en-US"/>
              </w:rPr>
              <w:t>или эквивалент</w:t>
            </w:r>
            <w:r w:rsidR="00576515">
              <w:rPr>
                <w:rFonts w:eastAsiaTheme="minorHAnsi"/>
                <w:sz w:val="25"/>
                <w:szCs w:val="25"/>
                <w:lang w:eastAsia="en-US"/>
              </w:rPr>
              <w:t>)</w:t>
            </w:r>
            <w:r w:rsidR="003537FE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425" w:type="pct"/>
          </w:tcPr>
          <w:p w:rsidR="004B4CFD" w:rsidRPr="00174DAF" w:rsidRDefault="00300D50" w:rsidP="0089139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л</w:t>
            </w:r>
          </w:p>
        </w:tc>
        <w:tc>
          <w:tcPr>
            <w:tcW w:w="427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2000</w:t>
            </w:r>
          </w:p>
        </w:tc>
        <w:tc>
          <w:tcPr>
            <w:tcW w:w="774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823" w:type="pct"/>
          </w:tcPr>
          <w:p w:rsidR="004B4CFD" w:rsidRPr="00174DAF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:rsidR="004B4CFD" w:rsidRPr="002E5DAD" w:rsidRDefault="004B4CFD" w:rsidP="004B4CFD">
      <w:pPr>
        <w:tabs>
          <w:tab w:val="left" w:pos="1627"/>
        </w:tabs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*НДС-если применим</w:t>
      </w:r>
    </w:p>
    <w:p w:rsidR="004B4CFD" w:rsidRDefault="004B4CFD" w:rsidP="004B4CFD">
      <w:r w:rsidRPr="006E5E7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Pr="006E5E7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</w:t>
      </w:r>
      <w:r w:rsidRPr="003D6264">
        <w:t xml:space="preserve">о физико-химическим свойствам </w:t>
      </w:r>
      <w:r>
        <w:t xml:space="preserve">гелий газообразный марки А </w:t>
      </w:r>
      <w:r w:rsidR="00576515">
        <w:t xml:space="preserve">(или эквивалент) </w:t>
      </w:r>
      <w:r w:rsidRPr="003D6264">
        <w:t>должен соответство</w:t>
      </w:r>
      <w:r>
        <w:t xml:space="preserve">вать </w:t>
      </w:r>
      <w:r w:rsidRPr="003D6264">
        <w:t>требованиям</w:t>
      </w:r>
      <w:r>
        <w:t xml:space="preserve"> </w:t>
      </w:r>
      <w:r w:rsidRPr="000D1E41">
        <w:t>ТУ 0271-135-31323949-2005</w:t>
      </w:r>
      <w:r w:rsidR="00576515">
        <w:t xml:space="preserve">. </w:t>
      </w:r>
      <w:r w:rsidR="00786CCD">
        <w:t>Техническим условиям</w:t>
      </w:r>
      <w:bookmarkStart w:id="0" w:name="_GoBack"/>
      <w:bookmarkEnd w:id="0"/>
      <w:r>
        <w:t xml:space="preserve"> и нормам, указанным в таблице</w:t>
      </w:r>
      <w:r w:rsidRPr="003D6264"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6"/>
        <w:gridCol w:w="2637"/>
      </w:tblGrid>
      <w:tr w:rsidR="004B4CFD" w:rsidRPr="003D6264" w:rsidTr="004B4CF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891396">
            <w:pPr>
              <w:jc w:val="center"/>
              <w:rPr>
                <w:lang w:eastAsia="en-US"/>
              </w:rPr>
            </w:pPr>
            <w:r w:rsidRPr="003D6264">
              <w:t>Характеристики поставляемого товара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891396">
            <w:pPr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576515" w:rsidRDefault="004B4CFD" w:rsidP="00891396">
            <w:pPr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Марка А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гелия (</w:t>
            </w:r>
            <w:r>
              <w:rPr>
                <w:sz w:val="24"/>
                <w:lang w:val="en-US" w:eastAsia="en-US"/>
              </w:rPr>
              <w:t>He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3D6264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99,9950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3D6264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3D6264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3D6264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кислорода</w:t>
            </w:r>
            <w:r w:rsidRPr="00A8479F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+</w:t>
            </w:r>
            <w:r w:rsidRPr="00A8479F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аргона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 w:rsidRPr="00A8479F">
              <w:rPr>
                <w:sz w:val="24"/>
                <w:vertAlign w:val="subscript"/>
                <w:lang w:eastAsia="en-US"/>
              </w:rPr>
              <w:t xml:space="preserve"> </w:t>
            </w:r>
            <w:r w:rsidRPr="00A8479F">
              <w:rPr>
                <w:sz w:val="24"/>
                <w:lang w:eastAsia="en-US"/>
              </w:rPr>
              <w:t xml:space="preserve">+ </w:t>
            </w:r>
            <w:proofErr w:type="spellStart"/>
            <w:r>
              <w:rPr>
                <w:sz w:val="24"/>
                <w:lang w:val="en-US" w:eastAsia="en-US"/>
              </w:rPr>
              <w:t>Ar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A8479F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,0001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Объемная доля 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 w:rsidRPr="00F710D7">
              <w:rPr>
                <w:sz w:val="24"/>
                <w:vertAlign w:val="subscript"/>
                <w:lang w:eastAsia="en-US"/>
              </w:rPr>
              <w:t xml:space="preserve"> </w:t>
            </w:r>
            <w:r w:rsidRPr="00F710D7">
              <w:rPr>
                <w:sz w:val="24"/>
                <w:lang w:eastAsia="en-US"/>
              </w:rPr>
              <w:t xml:space="preserve">+ 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F710D7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,0002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F710D7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неона (</w:t>
            </w:r>
            <w:r>
              <w:rPr>
                <w:sz w:val="24"/>
                <w:lang w:val="en-US" w:eastAsia="en-US"/>
              </w:rPr>
              <w:t>Ne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0,0040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Объемная доля водяных паров,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4B4CFD" w:rsidRPr="003D6264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Плотность при стандартных условиях при 20º</w:t>
            </w:r>
            <w:r>
              <w:rPr>
                <w:sz w:val="24"/>
                <w:lang w:val="en-US" w:eastAsia="en-US"/>
              </w:rPr>
              <w:t>C</w:t>
            </w:r>
            <w:r w:rsidRPr="007A254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и 101,3 кПа (1,033 кгс/см</w:t>
            </w:r>
            <w:r>
              <w:rPr>
                <w:sz w:val="24"/>
                <w:vertAlign w:val="super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7A2547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0,16631 кг/м</w:t>
            </w:r>
            <w:r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:rsidR="004B4CFD" w:rsidRPr="006E5E72" w:rsidRDefault="004B4CFD" w:rsidP="004B4CFD">
      <w:pPr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2. Требования к поставке Товара</w:t>
      </w:r>
    </w:p>
    <w:p w:rsidR="004B4CFD" w:rsidRPr="006E5E72" w:rsidRDefault="004B4CFD" w:rsidP="004B4CFD">
      <w:pPr>
        <w:spacing w:after="20"/>
        <w:rPr>
          <w:bCs/>
          <w:iCs/>
          <w:sz w:val="22"/>
          <w:szCs w:val="22"/>
        </w:rPr>
      </w:pPr>
      <w:r w:rsidRPr="006E5E72">
        <w:rPr>
          <w:bCs/>
          <w:iCs/>
          <w:sz w:val="22"/>
          <w:szCs w:val="22"/>
        </w:rPr>
        <w:t>2.1. Поставка Товара осуществляется партиями: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 w:rsidRPr="004B4CFD">
        <w:rPr>
          <w:bCs/>
          <w:iCs/>
          <w:sz w:val="22"/>
          <w:szCs w:val="22"/>
        </w:rPr>
        <w:t>Общий объем - 2000 л. Ориентировочное количество партий - 12 по 160-280 л (4 -7 баллонов по 40л.).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 w:rsidRPr="004B4CFD">
        <w:rPr>
          <w:bCs/>
          <w:iCs/>
          <w:sz w:val="22"/>
          <w:szCs w:val="22"/>
        </w:rPr>
        <w:t xml:space="preserve">При поставке Товара должен прилагаться паспорт, удостоверяющий качество </w:t>
      </w:r>
      <w:r>
        <w:rPr>
          <w:bCs/>
          <w:iCs/>
          <w:sz w:val="22"/>
          <w:szCs w:val="22"/>
        </w:rPr>
        <w:t>Товара</w:t>
      </w:r>
      <w:r w:rsidRPr="004B4CFD">
        <w:rPr>
          <w:bCs/>
          <w:iCs/>
          <w:sz w:val="22"/>
          <w:szCs w:val="22"/>
        </w:rPr>
        <w:t>.</w:t>
      </w:r>
    </w:p>
    <w:p w:rsidR="004B4CFD" w:rsidRDefault="004B4CFD" w:rsidP="004B4CFD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3. Требования к упаковке Товара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3.1. П</w:t>
      </w:r>
      <w:r w:rsidRPr="004B4CFD">
        <w:rPr>
          <w:bCs/>
          <w:iCs/>
          <w:sz w:val="22"/>
          <w:szCs w:val="22"/>
        </w:rPr>
        <w:t>оставка Товара осуществляется в таре Заказчика, в цилиндрических баллонах из легированной и углеродистой стали, которые соответствуют всем действующим ГОСТ стандартам, объемом 40 литров коричневого цвета с белой маркировкой «Гелий», а сверху на них выбивается паспорт.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3.2. Т</w:t>
      </w:r>
      <w:r w:rsidRPr="004B4CFD">
        <w:rPr>
          <w:bCs/>
          <w:iCs/>
          <w:sz w:val="22"/>
          <w:szCs w:val="22"/>
        </w:rPr>
        <w:t>ара должна обеспечивать сохранность Товара при транспортировании, погрузочно-разгрузочных работах и хранении.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3.3. Тара</w:t>
      </w:r>
      <w:r w:rsidRPr="004B4CFD">
        <w:rPr>
          <w:bCs/>
          <w:iCs/>
          <w:sz w:val="22"/>
          <w:szCs w:val="22"/>
        </w:rPr>
        <w:t xml:space="preserve"> должна быть без повреждений и нарушения целостности.</w:t>
      </w:r>
      <w:r>
        <w:rPr>
          <w:bCs/>
          <w:iCs/>
          <w:sz w:val="22"/>
          <w:szCs w:val="22"/>
        </w:rPr>
        <w:t xml:space="preserve"> Н</w:t>
      </w:r>
      <w:r w:rsidRPr="004B4CFD">
        <w:rPr>
          <w:bCs/>
          <w:iCs/>
          <w:sz w:val="22"/>
          <w:szCs w:val="22"/>
        </w:rPr>
        <w:t>а тару должна быть наклеена этикетка, содержащая информацию об опасности Товара для окружающей среды и здоровья человека.</w:t>
      </w:r>
      <w:r>
        <w:rPr>
          <w:bCs/>
          <w:iCs/>
          <w:sz w:val="22"/>
          <w:szCs w:val="22"/>
        </w:rPr>
        <w:t xml:space="preserve"> Н</w:t>
      </w:r>
      <w:r w:rsidRPr="004B4CFD">
        <w:rPr>
          <w:bCs/>
          <w:iCs/>
          <w:sz w:val="22"/>
          <w:szCs w:val="22"/>
        </w:rPr>
        <w:t>а таре обязательно должен быть качественный газовый вентиль.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3.4. </w:t>
      </w:r>
      <w:r w:rsidRPr="004B4CFD">
        <w:rPr>
          <w:bCs/>
          <w:iCs/>
          <w:sz w:val="22"/>
          <w:szCs w:val="22"/>
        </w:rPr>
        <w:t>Тара - баллоны емкостью 40 литров – является возвратной и предоставляется Заказчи</w:t>
      </w:r>
      <w:r>
        <w:rPr>
          <w:bCs/>
          <w:iCs/>
          <w:sz w:val="22"/>
          <w:szCs w:val="22"/>
        </w:rPr>
        <w:t>ком на обмен в момент отгрузки Т</w:t>
      </w:r>
      <w:r w:rsidRPr="004B4CFD">
        <w:rPr>
          <w:bCs/>
          <w:iCs/>
          <w:sz w:val="22"/>
          <w:szCs w:val="22"/>
        </w:rPr>
        <w:t>овара</w:t>
      </w:r>
      <w:r>
        <w:rPr>
          <w:bCs/>
          <w:iCs/>
          <w:sz w:val="22"/>
          <w:szCs w:val="22"/>
        </w:rPr>
        <w:t>.</w:t>
      </w:r>
    </w:p>
    <w:p w:rsidR="004B4CFD" w:rsidRPr="006E5E72" w:rsidRDefault="004B4CFD" w:rsidP="004B4CFD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4. Требования к гарантийному сроку</w:t>
      </w:r>
    </w:p>
    <w:p w:rsidR="004B4CFD" w:rsidRPr="006E5E72" w:rsidRDefault="004B4CFD" w:rsidP="004B4CFD">
      <w:pPr>
        <w:tabs>
          <w:tab w:val="left" w:pos="1627"/>
        </w:tabs>
        <w:rPr>
          <w:rFonts w:eastAsia="SimSun"/>
          <w:sz w:val="22"/>
          <w:szCs w:val="22"/>
          <w:lang w:eastAsia="hi-IN" w:bidi="hi-IN"/>
        </w:rPr>
      </w:pPr>
      <w:r w:rsidRPr="006E5E72">
        <w:rPr>
          <w:rFonts w:eastAsia="SimSun"/>
          <w:sz w:val="22"/>
          <w:szCs w:val="22"/>
          <w:lang w:eastAsia="hi-IN" w:bidi="hi-IN"/>
        </w:rPr>
        <w:t>4.1. Гарантийный срок хранения Товара:</w:t>
      </w:r>
    </w:p>
    <w:p w:rsidR="004B4CFD" w:rsidRPr="00AB2204" w:rsidRDefault="004B4CFD" w:rsidP="004B4CFD">
      <w:pPr>
        <w:tabs>
          <w:tab w:val="left" w:pos="709"/>
          <w:tab w:val="left" w:pos="851"/>
          <w:tab w:val="left" w:pos="1134"/>
        </w:tabs>
      </w:pPr>
      <w:r w:rsidRPr="00AB2204">
        <w:t xml:space="preserve">-гарантийный срок хранения Товара – </w:t>
      </w:r>
      <w:r w:rsidR="00FC20BA">
        <w:t>2 (Два) года</w:t>
      </w:r>
      <w:r w:rsidRPr="00AB2204">
        <w:t xml:space="preserve"> со дня изготовления.</w:t>
      </w:r>
    </w:p>
    <w:p w:rsidR="004B4CFD" w:rsidRPr="00AB2204" w:rsidRDefault="004B4CFD" w:rsidP="004B4CFD">
      <w:pPr>
        <w:tabs>
          <w:tab w:val="left" w:pos="709"/>
          <w:tab w:val="left" w:pos="851"/>
          <w:tab w:val="left" w:pos="1134"/>
        </w:tabs>
      </w:pPr>
      <w:r w:rsidRPr="00AB2204">
        <w:t>-товар должен поставляться с не менее, чем 80 % запасом срока годности.</w:t>
      </w:r>
    </w:p>
    <w:p w:rsidR="004B4CFD" w:rsidRPr="006E5E72" w:rsidRDefault="004B4CFD" w:rsidP="004B4CFD">
      <w:pPr>
        <w:tabs>
          <w:tab w:val="left" w:pos="1627"/>
        </w:tabs>
        <w:jc w:val="left"/>
        <w:rPr>
          <w:rFonts w:eastAsia="SimSun"/>
          <w:b/>
          <w:sz w:val="22"/>
          <w:szCs w:val="22"/>
          <w:lang w:eastAsia="hi-IN" w:bidi="hi-IN"/>
        </w:rPr>
      </w:pPr>
      <w:r w:rsidRPr="006E5E72">
        <w:rPr>
          <w:rFonts w:eastAsia="SimSun"/>
          <w:b/>
          <w:sz w:val="22"/>
          <w:szCs w:val="22"/>
          <w:lang w:eastAsia="hi-IN" w:bidi="hi-IN"/>
        </w:rPr>
        <w:t>5. Требования к безопасности Товара</w:t>
      </w:r>
    </w:p>
    <w:p w:rsidR="004B4CFD" w:rsidRPr="004B4CFD" w:rsidRDefault="004B4CFD" w:rsidP="004B4CFD">
      <w:pPr>
        <w:spacing w:after="20"/>
        <w:rPr>
          <w:bCs/>
          <w:iCs/>
          <w:sz w:val="22"/>
          <w:szCs w:val="22"/>
        </w:rPr>
      </w:pPr>
      <w:r>
        <w:t>5.1. П</w:t>
      </w:r>
      <w:r w:rsidRPr="004B4CFD">
        <w:rPr>
          <w:bCs/>
          <w:iCs/>
          <w:sz w:val="22"/>
          <w:szCs w:val="22"/>
        </w:rPr>
        <w:t>оставляемый Товар не классифицируется как опасный материал.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358"/>
        <w:gridCol w:w="5205"/>
      </w:tblGrid>
      <w:tr w:rsidR="004B4CFD" w:rsidRPr="006E5E72" w:rsidTr="004B4CFD">
        <w:tc>
          <w:tcPr>
            <w:tcW w:w="2536" w:type="pct"/>
          </w:tcPr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Генеральный директор </w:t>
            </w:r>
          </w:p>
          <w:p w:rsidR="004B4CFD" w:rsidRPr="006E5E72" w:rsidRDefault="004B4CFD" w:rsidP="00891396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4B4CFD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____________________ П.И. Козлов</w:t>
            </w:r>
            <w:r w:rsidRPr="006E5E7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64" w:type="pct"/>
          </w:tcPr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4B4CFD" w:rsidRPr="006E5E72" w:rsidRDefault="004B4CFD" w:rsidP="00891396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6E5E7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 ________________</w:t>
            </w:r>
          </w:p>
        </w:tc>
      </w:tr>
    </w:tbl>
    <w:p w:rsidR="004B4CFD" w:rsidRDefault="004B4CFD">
      <w:r>
        <w:br w:type="page"/>
      </w:r>
    </w:p>
    <w:tbl>
      <w:tblPr>
        <w:tblW w:w="4973" w:type="pct"/>
        <w:tblLook w:val="04A0" w:firstRow="1" w:lastRow="0" w:firstColumn="1" w:lastColumn="0" w:noHBand="0" w:noVBand="1"/>
      </w:tblPr>
      <w:tblGrid>
        <w:gridCol w:w="10563"/>
      </w:tblGrid>
      <w:tr w:rsidR="004B4CFD" w:rsidRPr="00C411B0" w:rsidTr="004B4CFD">
        <w:trPr>
          <w:trHeight w:val="308"/>
        </w:trPr>
        <w:tc>
          <w:tcPr>
            <w:tcW w:w="5000" w:type="pct"/>
            <w:hideMark/>
          </w:tcPr>
          <w:p w:rsidR="004B4CFD" w:rsidRDefault="004B4CFD" w:rsidP="00891396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4B4CFD" w:rsidRPr="00C411B0" w:rsidRDefault="004B4CFD" w:rsidP="00891396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411B0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4B4CFD" w:rsidRPr="00C411B0" w:rsidTr="004B4CFD">
        <w:trPr>
          <w:trHeight w:val="308"/>
        </w:trPr>
        <w:tc>
          <w:tcPr>
            <w:tcW w:w="5000" w:type="pct"/>
            <w:hideMark/>
          </w:tcPr>
          <w:p w:rsidR="004B4CFD" w:rsidRPr="00C411B0" w:rsidRDefault="004B4CFD" w:rsidP="00891396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411B0">
              <w:rPr>
                <w:i/>
                <w:iCs/>
                <w:lang w:eastAsia="zh-CN"/>
              </w:rPr>
              <w:t xml:space="preserve"> </w:t>
            </w:r>
            <w:r w:rsidRPr="00C411B0">
              <w:rPr>
                <w:iCs/>
                <w:lang w:eastAsia="zh-CN"/>
              </w:rPr>
              <w:t>к</w:t>
            </w:r>
            <w:r w:rsidRPr="00C411B0">
              <w:rPr>
                <w:lang w:eastAsia="zh-CN"/>
              </w:rPr>
              <w:t xml:space="preserve"> договору № ______________ от «___» _________20</w:t>
            </w:r>
            <w:r w:rsidRPr="002E5DAD">
              <w:rPr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 w:rsidRPr="00C411B0">
              <w:rPr>
                <w:lang w:eastAsia="zh-CN"/>
              </w:rPr>
              <w:t>г.</w:t>
            </w:r>
          </w:p>
        </w:tc>
      </w:tr>
      <w:tr w:rsidR="004B4CFD" w:rsidRPr="00C411B0" w:rsidTr="004B4CFD">
        <w:trPr>
          <w:trHeight w:val="308"/>
        </w:trPr>
        <w:tc>
          <w:tcPr>
            <w:tcW w:w="5000" w:type="pct"/>
            <w:hideMark/>
          </w:tcPr>
          <w:p w:rsidR="004B4CFD" w:rsidRPr="002E5DAD" w:rsidRDefault="004B4CFD" w:rsidP="00891396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C411B0">
              <w:rPr>
                <w:lang w:eastAsia="zh-CN"/>
              </w:rPr>
              <w:t>Форма</w:t>
            </w:r>
          </w:p>
          <w:p w:rsidR="004B4CFD" w:rsidRPr="00C411B0" w:rsidRDefault="004B4CFD" w:rsidP="00891396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4B4CFD" w:rsidRPr="00C411B0" w:rsidTr="004B4CFD">
        <w:trPr>
          <w:trHeight w:val="308"/>
        </w:trPr>
        <w:tc>
          <w:tcPr>
            <w:tcW w:w="5000" w:type="pct"/>
            <w:hideMark/>
          </w:tcPr>
          <w:p w:rsidR="004B4CFD" w:rsidRPr="002E5DAD" w:rsidRDefault="004B4CFD" w:rsidP="00891396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2E5DAD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2E5DAD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4B4CFD" w:rsidRPr="002E5DAD" w:rsidRDefault="004B4CFD" w:rsidP="00891396"/>
          <w:tbl>
            <w:tblPr>
              <w:tblW w:w="10710" w:type="dxa"/>
              <w:tblLook w:val="04A0" w:firstRow="1" w:lastRow="0" w:firstColumn="1" w:lastColumn="0" w:noHBand="0" w:noVBand="1"/>
            </w:tblPr>
            <w:tblGrid>
              <w:gridCol w:w="5437"/>
              <w:gridCol w:w="4910"/>
            </w:tblGrid>
            <w:tr w:rsidR="004B4CFD" w:rsidRPr="00C411B0" w:rsidTr="00891396">
              <w:trPr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411B0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C411B0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4B4CFD" w:rsidRPr="00C411B0" w:rsidTr="00891396">
              <w:trPr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4B4CFD" w:rsidRPr="00C411B0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4B4CFD" w:rsidRPr="00C411B0" w:rsidTr="00891396">
              <w:trPr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C411B0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4B4CFD" w:rsidRPr="00C411B0" w:rsidTr="00891396">
              <w:trPr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4B4CFD" w:rsidRPr="00C411B0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4B4CFD" w:rsidRPr="00C411B0" w:rsidTr="00891396">
              <w:trPr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B4CFD" w:rsidRPr="00C411B0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C411B0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4B4CFD" w:rsidRPr="00C411B0" w:rsidTr="00891396">
              <w:trPr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411B0">
                    <w:rPr>
                      <w:vertAlign w:val="superscript"/>
                      <w:lang w:eastAsia="zh-CN"/>
                    </w:rPr>
                    <w:t>(</w:t>
                  </w:r>
                  <w:r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C411B0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4B4CFD" w:rsidRPr="00C411B0" w:rsidTr="00891396">
              <w:trPr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4B4CFD" w:rsidRPr="00C411B0" w:rsidRDefault="004B4CFD" w:rsidP="00891396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411B0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>
                    <w:rPr>
                      <w:rFonts w:eastAsia="Arial"/>
                      <w:lang w:eastAsia="zh-CN"/>
                    </w:rPr>
                    <w:t>гелий</w:t>
                  </w:r>
                  <w:r w:rsidRPr="00C411B0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C411B0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4B4CFD" w:rsidRPr="002E5DAD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411B0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4B4CFD" w:rsidRPr="002E5DAD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411B0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Pr="002E5DAD">
                    <w:rPr>
                      <w:lang w:eastAsia="zh-CN"/>
                    </w:rPr>
                    <w:t>________</w:t>
                  </w: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2E5DAD" w:rsidRDefault="004B4CFD" w:rsidP="00891396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4B4CFD" w:rsidRPr="002E5DAD" w:rsidRDefault="004B4CFD" w:rsidP="00891396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2E5DAD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2E5DAD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2E5DAD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4B4CFD" w:rsidRPr="002E5DAD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2E5DAD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2E5DAD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4B4CFD" w:rsidRPr="00C411B0" w:rsidTr="00891396">
              <w:trPr>
                <w:trHeight w:val="2793"/>
              </w:trPr>
              <w:tc>
                <w:tcPr>
                  <w:tcW w:w="5426" w:type="dxa"/>
                </w:tcPr>
                <w:p w:rsidR="004B4CFD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2E5DAD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8B5F25" w:rsidRDefault="004B4CFD" w:rsidP="00891396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B5F25">
                    <w:rPr>
                      <w:b/>
                      <w:lang w:eastAsia="zh-CN"/>
                    </w:rPr>
                    <w:t>АО «ЗПП»</w:t>
                  </w:r>
                </w:p>
                <w:p w:rsidR="004B4CFD" w:rsidRPr="008B5F25" w:rsidRDefault="004B4CFD" w:rsidP="00891396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B5F25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4B4CFD" w:rsidRPr="008B5F25" w:rsidRDefault="004B4CFD" w:rsidP="00891396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4B4CFD" w:rsidRPr="008B5F25" w:rsidRDefault="004B4CFD" w:rsidP="00891396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4B4CFD" w:rsidRPr="008B5F25" w:rsidRDefault="004B4CFD" w:rsidP="00891396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B5F25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B5F25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</w:tcPr>
                <w:p w:rsidR="004B4CFD" w:rsidRPr="002E5DAD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4B4CFD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411B0">
                    <w:rPr>
                      <w:lang w:eastAsia="zh-CN"/>
                    </w:rPr>
                    <w:t xml:space="preserve">___________________  </w:t>
                  </w:r>
                </w:p>
                <w:p w:rsidR="004B4CFD" w:rsidRPr="00C411B0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411B0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4B4CFD" w:rsidRPr="00C411B0" w:rsidRDefault="004B4CFD" w:rsidP="00891396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4B4CFD" w:rsidRPr="008672C3" w:rsidRDefault="004B4CFD" w:rsidP="004B4CFD">
      <w:pPr>
        <w:widowControl w:val="0"/>
        <w:suppressAutoHyphens/>
        <w:spacing w:after="0" w:line="276" w:lineRule="auto"/>
        <w:rPr>
          <w:b/>
          <w:bCs/>
          <w:iCs/>
          <w:sz w:val="25"/>
          <w:szCs w:val="25"/>
          <w:lang w:eastAsia="ar-SA"/>
        </w:rPr>
      </w:pPr>
    </w:p>
    <w:p w:rsidR="00FF0EB6" w:rsidRDefault="00FF0EB6"/>
    <w:sectPr w:rsidR="00FF0EB6" w:rsidSect="004B4CFD">
      <w:pgSz w:w="11906" w:h="16838"/>
      <w:pgMar w:top="426" w:right="566" w:bottom="851" w:left="993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50"/>
    <w:rsid w:val="00300D50"/>
    <w:rsid w:val="003537FE"/>
    <w:rsid w:val="004B4CFD"/>
    <w:rsid w:val="00576515"/>
    <w:rsid w:val="005B3597"/>
    <w:rsid w:val="00786CCD"/>
    <w:rsid w:val="00AA6050"/>
    <w:rsid w:val="00CF0AE4"/>
    <w:rsid w:val="00D81A48"/>
    <w:rsid w:val="00FC20BA"/>
    <w:rsid w:val="00FF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3605E-A71E-4D77-AF44-2BABBFB5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F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C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B4C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4B4CFD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B4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4B4CF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4B4CF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 Виктор Павлович</dc:creator>
  <cp:keywords/>
  <dc:description/>
  <cp:lastModifiedBy>Мелкова Екатерина Геннадиевна</cp:lastModifiedBy>
  <cp:revision>8</cp:revision>
  <dcterms:created xsi:type="dcterms:W3CDTF">2022-02-07T08:09:00Z</dcterms:created>
  <dcterms:modified xsi:type="dcterms:W3CDTF">2022-02-11T12:12:00Z</dcterms:modified>
</cp:coreProperties>
</file>